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4F72" w:rsidRPr="009C10C8" w:rsidRDefault="009C10C8" w:rsidP="0093532E">
      <w:pPr>
        <w:pStyle w:val="NormalWeb"/>
        <w:shd w:val="clear" w:color="auto" w:fill="FFFFFF"/>
        <w:spacing w:before="0" w:beforeAutospacing="0" w:after="0" w:afterAutospacing="0" w:line="168" w:lineRule="atLeast"/>
        <w:rPr>
          <w:b/>
          <w:bCs/>
          <w:color w:val="000000"/>
          <w:sz w:val="22"/>
          <w:szCs w:val="22"/>
        </w:rPr>
      </w:pPr>
      <w:bookmarkStart w:id="0" w:name="dieu_10"/>
      <w:r w:rsidRPr="009C10C8">
        <w:rPr>
          <w:b/>
          <w:bCs/>
          <w:color w:val="000000"/>
          <w:sz w:val="22"/>
          <w:szCs w:val="22"/>
        </w:rPr>
        <w:t>Viên c</w:t>
      </w:r>
      <w:r w:rsidR="005D2186">
        <w:rPr>
          <w:b/>
          <w:bCs/>
          <w:color w:val="000000"/>
          <w:sz w:val="22"/>
          <w:szCs w:val="22"/>
        </w:rPr>
        <w:t xml:space="preserve">hức sinh con thứ ba cũng </w:t>
      </w:r>
      <w:r w:rsidRPr="009C10C8">
        <w:rPr>
          <w:b/>
          <w:bCs/>
          <w:color w:val="000000"/>
          <w:sz w:val="22"/>
          <w:szCs w:val="22"/>
        </w:rPr>
        <w:t xml:space="preserve">bị xử lý kỷ luật theo pháp luật viên chức hiện hành. </w:t>
      </w:r>
    </w:p>
    <w:p w:rsidR="009C10C8" w:rsidRPr="009C10C8" w:rsidRDefault="009C10C8" w:rsidP="0093532E">
      <w:pPr>
        <w:pStyle w:val="NormalWeb"/>
        <w:shd w:val="clear" w:color="auto" w:fill="FFFFFF"/>
        <w:spacing w:before="0" w:beforeAutospacing="0" w:after="0" w:afterAutospacing="0" w:line="168" w:lineRule="atLeast"/>
        <w:rPr>
          <w:b/>
          <w:bCs/>
          <w:color w:val="000000"/>
          <w:sz w:val="22"/>
          <w:szCs w:val="22"/>
        </w:rPr>
      </w:pPr>
    </w:p>
    <w:p w:rsidR="009C10C8" w:rsidRPr="009C10C8" w:rsidRDefault="009C10C8" w:rsidP="0093532E">
      <w:pPr>
        <w:pStyle w:val="NormalWeb"/>
        <w:shd w:val="clear" w:color="auto" w:fill="FFFFFF"/>
        <w:spacing w:before="0" w:beforeAutospacing="0" w:after="0" w:afterAutospacing="0" w:line="168" w:lineRule="atLeast"/>
        <w:rPr>
          <w:b/>
          <w:bCs/>
          <w:color w:val="000000"/>
          <w:sz w:val="22"/>
          <w:szCs w:val="22"/>
        </w:rPr>
      </w:pPr>
      <w:r w:rsidRPr="009C10C8">
        <w:rPr>
          <w:b/>
          <w:bCs/>
          <w:color w:val="000000"/>
          <w:sz w:val="22"/>
          <w:szCs w:val="22"/>
        </w:rPr>
        <w:t>Các căn cứ pháp lý của nhà nước cụ thể như sau:</w:t>
      </w:r>
    </w:p>
    <w:p w:rsidR="009C10C8" w:rsidRPr="009C10C8" w:rsidRDefault="009C10C8" w:rsidP="0093532E">
      <w:pPr>
        <w:pStyle w:val="NormalWeb"/>
        <w:shd w:val="clear" w:color="auto" w:fill="FFFFFF"/>
        <w:spacing w:before="0" w:beforeAutospacing="0" w:after="0" w:afterAutospacing="0" w:line="168" w:lineRule="atLeast"/>
        <w:rPr>
          <w:b/>
          <w:bCs/>
          <w:color w:val="000000"/>
          <w:sz w:val="22"/>
          <w:szCs w:val="22"/>
        </w:rPr>
      </w:pPr>
    </w:p>
    <w:p w:rsidR="0093532E" w:rsidRPr="009C10C8" w:rsidRDefault="0093532E" w:rsidP="0093532E">
      <w:pPr>
        <w:pStyle w:val="NormalWeb"/>
        <w:shd w:val="clear" w:color="auto" w:fill="FFFFFF"/>
        <w:spacing w:before="0" w:beforeAutospacing="0" w:after="0" w:afterAutospacing="0" w:line="168" w:lineRule="atLeast"/>
        <w:rPr>
          <w:b/>
          <w:bCs/>
          <w:i/>
          <w:color w:val="FF0000"/>
          <w:sz w:val="22"/>
          <w:szCs w:val="22"/>
        </w:rPr>
      </w:pPr>
      <w:r w:rsidRPr="009C10C8">
        <w:rPr>
          <w:b/>
          <w:bCs/>
          <w:i/>
          <w:color w:val="FF0000"/>
          <w:sz w:val="22"/>
          <w:szCs w:val="22"/>
        </w:rPr>
        <w:t>Nghị định 27/2012/NĐ-CP</w:t>
      </w:r>
      <w:r w:rsidR="00A13917" w:rsidRPr="009C10C8">
        <w:rPr>
          <w:b/>
          <w:bCs/>
          <w:i/>
          <w:color w:val="FF0000"/>
          <w:sz w:val="22"/>
          <w:szCs w:val="22"/>
        </w:rPr>
        <w:t xml:space="preserve"> quy định về xử lý kỷ luật viên chức và trách nhiệm bồi thường, hoàn trả của viên chức</w:t>
      </w:r>
    </w:p>
    <w:p w:rsidR="0093532E" w:rsidRPr="009C10C8" w:rsidRDefault="0093532E" w:rsidP="0093532E">
      <w:pPr>
        <w:pStyle w:val="NormalWeb"/>
        <w:shd w:val="clear" w:color="auto" w:fill="FFFFFF"/>
        <w:spacing w:before="0" w:beforeAutospacing="0" w:after="0" w:afterAutospacing="0" w:line="168" w:lineRule="atLeast"/>
        <w:rPr>
          <w:b/>
          <w:bCs/>
          <w:i/>
          <w:color w:val="FF0000"/>
          <w:sz w:val="22"/>
          <w:szCs w:val="22"/>
        </w:rPr>
      </w:pPr>
    </w:p>
    <w:p w:rsidR="0093532E" w:rsidRPr="009C10C8" w:rsidRDefault="0093532E" w:rsidP="0093532E">
      <w:pPr>
        <w:pStyle w:val="NormalWeb"/>
        <w:shd w:val="clear" w:color="auto" w:fill="FFFFFF"/>
        <w:spacing w:before="0" w:beforeAutospacing="0" w:after="0" w:afterAutospacing="0" w:line="168" w:lineRule="atLeast"/>
        <w:rPr>
          <w:i/>
          <w:color w:val="FF0000"/>
          <w:sz w:val="22"/>
          <w:szCs w:val="22"/>
        </w:rPr>
      </w:pPr>
      <w:r w:rsidRPr="009C10C8">
        <w:rPr>
          <w:b/>
          <w:bCs/>
          <w:i/>
          <w:color w:val="FF0000"/>
          <w:sz w:val="22"/>
          <w:szCs w:val="22"/>
        </w:rPr>
        <w:t>Điều 10. Khiển trách</w:t>
      </w:r>
      <w:bookmarkEnd w:id="0"/>
    </w:p>
    <w:p w:rsidR="0093532E" w:rsidRPr="009C10C8" w:rsidRDefault="0093532E" w:rsidP="0093532E">
      <w:pPr>
        <w:pStyle w:val="NormalWeb"/>
        <w:shd w:val="clear" w:color="auto" w:fill="FFFFFF"/>
        <w:spacing w:before="120" w:beforeAutospacing="0" w:after="0" w:afterAutospacing="0" w:line="168" w:lineRule="atLeast"/>
        <w:rPr>
          <w:i/>
          <w:color w:val="FF0000"/>
          <w:sz w:val="22"/>
          <w:szCs w:val="22"/>
        </w:rPr>
      </w:pPr>
      <w:r w:rsidRPr="009C10C8">
        <w:rPr>
          <w:i/>
          <w:color w:val="FF0000"/>
          <w:sz w:val="22"/>
          <w:szCs w:val="22"/>
        </w:rPr>
        <w:t>Hình thức kỷ luật khiển trách áp dụng đối với viên chức có một trong các hành vi vi phạm pháp luật sau đây:</w:t>
      </w:r>
    </w:p>
    <w:p w:rsidR="0093532E" w:rsidRPr="009C10C8" w:rsidRDefault="0093532E" w:rsidP="0093532E">
      <w:pPr>
        <w:pStyle w:val="NormalWeb"/>
        <w:shd w:val="clear" w:color="auto" w:fill="FFFFFF"/>
        <w:spacing w:before="120" w:beforeAutospacing="0" w:after="0" w:afterAutospacing="0" w:line="168" w:lineRule="atLeast"/>
        <w:rPr>
          <w:i/>
          <w:color w:val="FF0000"/>
          <w:sz w:val="22"/>
          <w:szCs w:val="22"/>
        </w:rPr>
      </w:pPr>
      <w:r w:rsidRPr="009C10C8">
        <w:rPr>
          <w:i/>
          <w:color w:val="FF0000"/>
          <w:sz w:val="22"/>
          <w:szCs w:val="22"/>
        </w:rPr>
        <w:t>1. Vi phạm các quy định, nội quy, quy chế làm việc của đơn vị sự nghiệp công lập đã được người có thẩm quyền nhắc nhở bằng văn bản;</w:t>
      </w:r>
    </w:p>
    <w:p w:rsidR="0093532E" w:rsidRPr="009C10C8" w:rsidRDefault="0093532E" w:rsidP="0093532E">
      <w:pPr>
        <w:pStyle w:val="NormalWeb"/>
        <w:shd w:val="clear" w:color="auto" w:fill="FFFFFF"/>
        <w:spacing w:before="120" w:beforeAutospacing="0" w:after="0" w:afterAutospacing="0" w:line="168" w:lineRule="atLeast"/>
        <w:rPr>
          <w:i/>
          <w:color w:val="FF0000"/>
          <w:sz w:val="22"/>
          <w:szCs w:val="22"/>
        </w:rPr>
      </w:pPr>
      <w:r w:rsidRPr="009C10C8">
        <w:rPr>
          <w:i/>
          <w:color w:val="FF0000"/>
          <w:sz w:val="22"/>
          <w:szCs w:val="22"/>
        </w:rPr>
        <w:t>2. Không tuân thủ quy trình, quy định chuyên môn, nghiệp vụ, đạo đức nghề nghiệp và quy tắc ứng xử trong khi thực hiện hoạt động nghề nghiệp, đã được người có thẩm quyền nhắc nhở bằng văn bản;</w:t>
      </w:r>
    </w:p>
    <w:p w:rsidR="0093532E" w:rsidRPr="009C10C8" w:rsidRDefault="0093532E" w:rsidP="0093532E">
      <w:pPr>
        <w:pStyle w:val="NormalWeb"/>
        <w:shd w:val="clear" w:color="auto" w:fill="FFFFFF"/>
        <w:spacing w:before="120" w:beforeAutospacing="0" w:after="0" w:afterAutospacing="0" w:line="168" w:lineRule="atLeast"/>
        <w:rPr>
          <w:i/>
          <w:color w:val="FF0000"/>
          <w:sz w:val="22"/>
          <w:szCs w:val="22"/>
        </w:rPr>
      </w:pPr>
      <w:r w:rsidRPr="009C10C8">
        <w:rPr>
          <w:i/>
          <w:color w:val="FF0000"/>
          <w:sz w:val="22"/>
          <w:szCs w:val="22"/>
        </w:rPr>
        <w:t>3. Không chấp hành sự phân công công tác của người có thẩm quyền hoặc không thực hiện công việc, nhiệm vụ đã cam kết trong hợp đồng làm việc mà không có lý do chính đáng;</w:t>
      </w:r>
    </w:p>
    <w:p w:rsidR="0093532E" w:rsidRPr="009C10C8" w:rsidRDefault="0093532E" w:rsidP="0093532E">
      <w:pPr>
        <w:pStyle w:val="NormalWeb"/>
        <w:shd w:val="clear" w:color="auto" w:fill="FFFFFF"/>
        <w:spacing w:before="120" w:beforeAutospacing="0" w:after="0" w:afterAutospacing="0" w:line="168" w:lineRule="atLeast"/>
        <w:rPr>
          <w:i/>
          <w:color w:val="FF0000"/>
          <w:sz w:val="22"/>
          <w:szCs w:val="22"/>
        </w:rPr>
      </w:pPr>
      <w:r w:rsidRPr="009C10C8">
        <w:rPr>
          <w:i/>
          <w:color w:val="FF0000"/>
          <w:sz w:val="22"/>
          <w:szCs w:val="22"/>
        </w:rPr>
        <w:t>4. Có thái độ hách dịch, cửa quyền hoặc gây khó khăn, phiền hà đối với nhân dân trong quá trình thực hiện công việc hoặc nhiệm vụ được giao;</w:t>
      </w:r>
    </w:p>
    <w:p w:rsidR="0093532E" w:rsidRPr="009C10C8" w:rsidRDefault="0093532E" w:rsidP="0093532E">
      <w:pPr>
        <w:pStyle w:val="NormalWeb"/>
        <w:shd w:val="clear" w:color="auto" w:fill="FFFFFF"/>
        <w:spacing w:before="120" w:beforeAutospacing="0" w:after="0" w:afterAutospacing="0" w:line="168" w:lineRule="atLeast"/>
        <w:rPr>
          <w:i/>
          <w:color w:val="FF0000"/>
          <w:sz w:val="22"/>
          <w:szCs w:val="22"/>
        </w:rPr>
      </w:pPr>
      <w:r w:rsidRPr="009C10C8">
        <w:rPr>
          <w:i/>
          <w:color w:val="FF0000"/>
          <w:sz w:val="22"/>
          <w:szCs w:val="22"/>
        </w:rPr>
        <w:t>5. Gây mất đoàn kết trong đơn vị;</w:t>
      </w:r>
    </w:p>
    <w:p w:rsidR="0093532E" w:rsidRPr="009C10C8" w:rsidRDefault="0093532E" w:rsidP="0093532E">
      <w:pPr>
        <w:pStyle w:val="NormalWeb"/>
        <w:shd w:val="clear" w:color="auto" w:fill="FFFFFF"/>
        <w:spacing w:before="120" w:beforeAutospacing="0" w:after="0" w:afterAutospacing="0" w:line="168" w:lineRule="atLeast"/>
        <w:rPr>
          <w:i/>
          <w:color w:val="FF0000"/>
          <w:sz w:val="22"/>
          <w:szCs w:val="22"/>
        </w:rPr>
      </w:pPr>
      <w:r w:rsidRPr="009C10C8">
        <w:rPr>
          <w:i/>
          <w:color w:val="FF0000"/>
          <w:sz w:val="22"/>
          <w:szCs w:val="22"/>
        </w:rPr>
        <w:t>6. Tự ý nghỉ việc, tổng số từ 03 đến dưới 05 ngày làm việc trong một tháng được tính trong tháng dương lịch hoặc từ 03 đến dưới 05 ngày làm việc liên tiếp, mà không có lý do chính đáng;</w:t>
      </w:r>
    </w:p>
    <w:p w:rsidR="0093532E" w:rsidRPr="009C10C8" w:rsidRDefault="0093532E" w:rsidP="0093532E">
      <w:pPr>
        <w:pStyle w:val="NormalWeb"/>
        <w:shd w:val="clear" w:color="auto" w:fill="FFFFFF"/>
        <w:spacing w:before="120" w:beforeAutospacing="0" w:after="0" w:afterAutospacing="0" w:line="168" w:lineRule="atLeast"/>
        <w:rPr>
          <w:i/>
          <w:color w:val="FF0000"/>
          <w:sz w:val="22"/>
          <w:szCs w:val="22"/>
        </w:rPr>
      </w:pPr>
      <w:r w:rsidRPr="009C10C8">
        <w:rPr>
          <w:i/>
          <w:color w:val="FF0000"/>
          <w:sz w:val="22"/>
          <w:szCs w:val="22"/>
        </w:rPr>
        <w:t>7. Sử dụng tài sản của đơn vị sự nghiệp công lập và của nhân dân trái với quy định của pháp luật.</w:t>
      </w:r>
    </w:p>
    <w:p w:rsidR="00A13917" w:rsidRPr="009C10C8" w:rsidRDefault="0093532E" w:rsidP="00A13917">
      <w:pPr>
        <w:pStyle w:val="NormalWeb"/>
        <w:shd w:val="clear" w:color="auto" w:fill="FFFFFF"/>
        <w:spacing w:before="120" w:beforeAutospacing="0" w:after="0" w:afterAutospacing="0" w:line="168" w:lineRule="atLeast"/>
        <w:rPr>
          <w:i/>
          <w:color w:val="FF0000"/>
          <w:sz w:val="22"/>
          <w:szCs w:val="22"/>
        </w:rPr>
      </w:pPr>
      <w:r w:rsidRPr="009C10C8">
        <w:rPr>
          <w:i/>
          <w:color w:val="FF0000"/>
          <w:sz w:val="22"/>
          <w:szCs w:val="22"/>
          <w:highlight w:val="yellow"/>
        </w:rPr>
        <w:t xml:space="preserve">8. Vi phạm quy định của pháp luật về phòng, chống tham nhũng; thực hành tiết kiệm, chống lãng phí; kỷ luật lao động; bình đẳng giới; phòng, chống tệ nạn xã hội và </w:t>
      </w:r>
      <w:r w:rsidRPr="009C10C8">
        <w:rPr>
          <w:b/>
          <w:i/>
          <w:color w:val="FF0000"/>
          <w:sz w:val="22"/>
          <w:szCs w:val="22"/>
          <w:highlight w:val="yellow"/>
          <w:u w:val="single"/>
        </w:rPr>
        <w:t>các quy định khác</w:t>
      </w:r>
      <w:r w:rsidRPr="009C10C8">
        <w:rPr>
          <w:i/>
          <w:color w:val="FF0000"/>
          <w:sz w:val="22"/>
          <w:szCs w:val="22"/>
          <w:highlight w:val="yellow"/>
        </w:rPr>
        <w:t xml:space="preserve"> của pháp luật liên quan đến viên chức.</w:t>
      </w:r>
    </w:p>
    <w:p w:rsidR="009C10C8" w:rsidRDefault="009C10C8" w:rsidP="00A13917">
      <w:pPr>
        <w:pStyle w:val="NormalWeb"/>
        <w:shd w:val="clear" w:color="auto" w:fill="FFFFFF"/>
        <w:spacing w:before="120" w:beforeAutospacing="0" w:after="0" w:afterAutospacing="0" w:line="168" w:lineRule="atLeast"/>
        <w:rPr>
          <w:b/>
          <w:color w:val="000000"/>
          <w:sz w:val="22"/>
          <w:szCs w:val="22"/>
        </w:rPr>
      </w:pPr>
    </w:p>
    <w:p w:rsidR="00A13917" w:rsidRPr="009C10C8" w:rsidRDefault="00A13917" w:rsidP="00A13917">
      <w:pPr>
        <w:pStyle w:val="NormalWeb"/>
        <w:shd w:val="clear" w:color="auto" w:fill="FFFFFF"/>
        <w:spacing w:before="120" w:beforeAutospacing="0" w:after="0" w:afterAutospacing="0" w:line="168" w:lineRule="atLeast"/>
        <w:rPr>
          <w:b/>
          <w:color w:val="000000"/>
          <w:sz w:val="22"/>
          <w:szCs w:val="22"/>
        </w:rPr>
      </w:pPr>
      <w:r w:rsidRPr="009C10C8">
        <w:rPr>
          <w:b/>
          <w:color w:val="000000"/>
          <w:sz w:val="22"/>
          <w:szCs w:val="22"/>
        </w:rPr>
        <w:t xml:space="preserve">Thầy Dũng bị xử lý kỷ luật dưới hình thức </w:t>
      </w:r>
      <w:r w:rsidR="009C10C8">
        <w:rPr>
          <w:b/>
          <w:color w:val="000000"/>
          <w:sz w:val="22"/>
          <w:szCs w:val="22"/>
        </w:rPr>
        <w:t>“</w:t>
      </w:r>
      <w:r w:rsidRPr="009C10C8">
        <w:rPr>
          <w:b/>
          <w:color w:val="000000"/>
          <w:sz w:val="22"/>
          <w:szCs w:val="22"/>
        </w:rPr>
        <w:t>khiển trách</w:t>
      </w:r>
      <w:r w:rsidR="009C10C8">
        <w:rPr>
          <w:b/>
          <w:color w:val="000000"/>
          <w:sz w:val="22"/>
          <w:szCs w:val="22"/>
        </w:rPr>
        <w:t xml:space="preserve"> viên chức”</w:t>
      </w:r>
      <w:r w:rsidRPr="009C10C8">
        <w:rPr>
          <w:b/>
          <w:color w:val="000000"/>
          <w:sz w:val="22"/>
          <w:szCs w:val="22"/>
        </w:rPr>
        <w:t xml:space="preserve"> do vi phạm quy định khác của pháp luật có liên quan (cụ thể và trực tiếp) đối với viên chức. Đó là vi phạm nghĩa vụ </w:t>
      </w:r>
      <w:r w:rsidR="009C10C8" w:rsidRPr="009C10C8">
        <w:rPr>
          <w:b/>
          <w:color w:val="000000"/>
          <w:sz w:val="22"/>
          <w:szCs w:val="22"/>
        </w:rPr>
        <w:t xml:space="preserve">chung của viên chức được quy định tại Điều 16 </w:t>
      </w:r>
      <w:r w:rsidR="00D146B8">
        <w:rPr>
          <w:b/>
          <w:color w:val="000000"/>
          <w:sz w:val="22"/>
          <w:szCs w:val="22"/>
        </w:rPr>
        <w:t xml:space="preserve">và Điều 19 </w:t>
      </w:r>
      <w:r w:rsidR="009C10C8" w:rsidRPr="009C10C8">
        <w:rPr>
          <w:b/>
          <w:color w:val="000000"/>
          <w:sz w:val="22"/>
          <w:szCs w:val="22"/>
        </w:rPr>
        <w:t xml:space="preserve">Luật viên chức: </w:t>
      </w:r>
    </w:p>
    <w:p w:rsidR="009C10C8" w:rsidRPr="009C10C8" w:rsidRDefault="009C10C8" w:rsidP="0093532E">
      <w:pPr>
        <w:pStyle w:val="NormalWeb"/>
        <w:shd w:val="clear" w:color="auto" w:fill="FFFFFF"/>
        <w:spacing w:before="0" w:beforeAutospacing="0" w:after="0" w:afterAutospacing="0" w:line="168" w:lineRule="atLeast"/>
        <w:rPr>
          <w:b/>
          <w:bCs/>
          <w:color w:val="000000"/>
          <w:sz w:val="22"/>
          <w:szCs w:val="22"/>
        </w:rPr>
      </w:pPr>
      <w:bookmarkStart w:id="1" w:name="dieu_16"/>
    </w:p>
    <w:p w:rsidR="0093532E" w:rsidRPr="009C10C8" w:rsidRDefault="0093532E" w:rsidP="0093532E">
      <w:pPr>
        <w:pStyle w:val="NormalWeb"/>
        <w:shd w:val="clear" w:color="auto" w:fill="FFFFFF"/>
        <w:spacing w:before="0" w:beforeAutospacing="0" w:after="0" w:afterAutospacing="0" w:line="168" w:lineRule="atLeast"/>
        <w:rPr>
          <w:i/>
          <w:color w:val="FF0000"/>
          <w:sz w:val="22"/>
          <w:szCs w:val="22"/>
        </w:rPr>
      </w:pPr>
      <w:r w:rsidRPr="009C10C8">
        <w:rPr>
          <w:b/>
          <w:bCs/>
          <w:i/>
          <w:color w:val="FF0000"/>
          <w:sz w:val="22"/>
          <w:szCs w:val="22"/>
        </w:rPr>
        <w:t>Điều 16. Nghĩa vụ chung của viên chức</w:t>
      </w:r>
      <w:bookmarkEnd w:id="1"/>
    </w:p>
    <w:p w:rsidR="0093532E" w:rsidRPr="009C10C8" w:rsidRDefault="0093532E" w:rsidP="0093532E">
      <w:pPr>
        <w:pStyle w:val="NormalWeb"/>
        <w:shd w:val="clear" w:color="auto" w:fill="FFFFFF"/>
        <w:spacing w:before="0" w:beforeAutospacing="0" w:after="120" w:afterAutospacing="0" w:line="168" w:lineRule="atLeast"/>
        <w:rPr>
          <w:i/>
          <w:color w:val="FF0000"/>
          <w:sz w:val="22"/>
          <w:szCs w:val="22"/>
          <w:u w:val="single"/>
        </w:rPr>
      </w:pPr>
      <w:r w:rsidRPr="009C10C8">
        <w:rPr>
          <w:i/>
          <w:color w:val="FF0000"/>
          <w:sz w:val="22"/>
          <w:szCs w:val="22"/>
          <w:u w:val="single"/>
        </w:rPr>
        <w:t>1. Chấp hành đường lối, chủ trương, chính sách của Đảng Cộng sản Việt Nam và pháp luật của Nhà nước.</w:t>
      </w:r>
    </w:p>
    <w:p w:rsidR="0093532E" w:rsidRPr="009C10C8" w:rsidRDefault="0093532E" w:rsidP="0093532E">
      <w:pPr>
        <w:pStyle w:val="NormalWeb"/>
        <w:shd w:val="clear" w:color="auto" w:fill="FFFFFF"/>
        <w:spacing w:before="0" w:beforeAutospacing="0" w:after="120" w:afterAutospacing="0" w:line="168" w:lineRule="atLeast"/>
        <w:rPr>
          <w:i/>
          <w:color w:val="FF0000"/>
          <w:sz w:val="22"/>
          <w:szCs w:val="22"/>
          <w:u w:val="single"/>
        </w:rPr>
      </w:pPr>
      <w:r w:rsidRPr="009C10C8">
        <w:rPr>
          <w:i/>
          <w:color w:val="FF0000"/>
          <w:sz w:val="22"/>
          <w:szCs w:val="22"/>
        </w:rPr>
        <w:t xml:space="preserve">3. Có ý thức tổ chức kỷ luật và trách nhiệm trong hoạt động nghề nghiệp; </w:t>
      </w:r>
      <w:r w:rsidRPr="009C10C8">
        <w:rPr>
          <w:i/>
          <w:color w:val="FF0000"/>
          <w:sz w:val="22"/>
          <w:szCs w:val="22"/>
          <w:u w:val="single"/>
        </w:rPr>
        <w:t>thực hiện đúng các quy định, nội quy, quy chế làm việc của đơn vị sự nghiệp công lập.</w:t>
      </w:r>
    </w:p>
    <w:p w:rsidR="0093532E" w:rsidRDefault="0093532E" w:rsidP="0093532E">
      <w:pPr>
        <w:pStyle w:val="NormalWeb"/>
        <w:shd w:val="clear" w:color="auto" w:fill="FFFFFF"/>
        <w:spacing w:before="0" w:beforeAutospacing="0" w:after="120" w:afterAutospacing="0" w:line="168" w:lineRule="atLeast"/>
        <w:rPr>
          <w:i/>
          <w:color w:val="FF0000"/>
          <w:sz w:val="22"/>
          <w:szCs w:val="22"/>
          <w:u w:val="single"/>
        </w:rPr>
      </w:pPr>
      <w:r w:rsidRPr="009C10C8">
        <w:rPr>
          <w:i/>
          <w:color w:val="FF0000"/>
          <w:sz w:val="22"/>
          <w:szCs w:val="22"/>
          <w:u w:val="single"/>
        </w:rPr>
        <w:t>5. Tu dưỡng, rèn luyện đạo đức nghề nghiệp, thực hiện quy tắc ứng xử của viên chức.</w:t>
      </w:r>
    </w:p>
    <w:p w:rsidR="00D146B8" w:rsidRDefault="00D146B8" w:rsidP="00D146B8">
      <w:pPr>
        <w:rPr>
          <w:rFonts w:ascii="Times New Roman" w:hAnsi="Times New Roman" w:cs="Times New Roman"/>
        </w:rPr>
      </w:pPr>
    </w:p>
    <w:p w:rsidR="00D146B8" w:rsidRPr="00D146B8" w:rsidRDefault="00D146B8" w:rsidP="00D146B8">
      <w:pPr>
        <w:pStyle w:val="NormalWeb"/>
        <w:shd w:val="clear" w:color="auto" w:fill="FFFFFF"/>
        <w:spacing w:before="0" w:beforeAutospacing="0" w:after="0" w:afterAutospacing="0" w:line="168" w:lineRule="atLeast"/>
        <w:rPr>
          <w:i/>
          <w:color w:val="FF0000"/>
          <w:sz w:val="22"/>
          <w:szCs w:val="22"/>
        </w:rPr>
      </w:pPr>
      <w:bookmarkStart w:id="2" w:name="dieu_19"/>
      <w:r w:rsidRPr="00D146B8">
        <w:rPr>
          <w:b/>
          <w:bCs/>
          <w:i/>
          <w:color w:val="FF0000"/>
          <w:sz w:val="22"/>
          <w:szCs w:val="22"/>
        </w:rPr>
        <w:t>Điều 19. Những việc viên chức không được làm</w:t>
      </w:r>
      <w:bookmarkEnd w:id="2"/>
    </w:p>
    <w:p w:rsidR="00D146B8" w:rsidRPr="00D146B8" w:rsidRDefault="00D146B8" w:rsidP="00D146B8">
      <w:pPr>
        <w:pStyle w:val="NormalWeb"/>
        <w:shd w:val="clear" w:color="auto" w:fill="FFFFFF"/>
        <w:spacing w:before="0" w:beforeAutospacing="0" w:after="120" w:afterAutospacing="0" w:line="168" w:lineRule="atLeast"/>
        <w:rPr>
          <w:i/>
          <w:color w:val="FF0000"/>
          <w:sz w:val="22"/>
          <w:szCs w:val="22"/>
        </w:rPr>
      </w:pPr>
      <w:r w:rsidRPr="00D146B8">
        <w:rPr>
          <w:i/>
          <w:color w:val="FF0000"/>
          <w:sz w:val="22"/>
          <w:szCs w:val="22"/>
        </w:rPr>
        <w:t xml:space="preserve">1. Trốn tránh trách nhiệm, thoái thác công việc hoặc nhiệm vụ được giao; </w:t>
      </w:r>
      <w:r w:rsidRPr="00D146B8">
        <w:rPr>
          <w:i/>
          <w:color w:val="FF0000"/>
          <w:sz w:val="22"/>
          <w:szCs w:val="22"/>
          <w:u w:val="single"/>
        </w:rPr>
        <w:t>gây bè phái, mất đoàn kết</w:t>
      </w:r>
      <w:r w:rsidRPr="00D146B8">
        <w:rPr>
          <w:i/>
          <w:color w:val="FF0000"/>
          <w:sz w:val="22"/>
          <w:szCs w:val="22"/>
        </w:rPr>
        <w:t>; tự ý bỏ việc; tham gia đình công.</w:t>
      </w:r>
    </w:p>
    <w:p w:rsidR="00D146B8" w:rsidRPr="00D146B8" w:rsidRDefault="00D146B8" w:rsidP="00D146B8">
      <w:pPr>
        <w:pStyle w:val="NormalWeb"/>
        <w:shd w:val="clear" w:color="auto" w:fill="FFFFFF"/>
        <w:spacing w:before="0" w:beforeAutospacing="0" w:after="120" w:afterAutospacing="0" w:line="168" w:lineRule="atLeast"/>
        <w:rPr>
          <w:i/>
          <w:color w:val="FF0000"/>
          <w:sz w:val="22"/>
          <w:szCs w:val="22"/>
        </w:rPr>
      </w:pPr>
      <w:r w:rsidRPr="00D146B8">
        <w:rPr>
          <w:i/>
          <w:color w:val="FF0000"/>
          <w:sz w:val="22"/>
          <w:szCs w:val="22"/>
        </w:rPr>
        <w:t>2. Sử dụng tài sản của cơ quan, tổ chức, đơn vị và của nhân dân trái với quy định của pháp luật.</w:t>
      </w:r>
    </w:p>
    <w:p w:rsidR="00D146B8" w:rsidRPr="00D146B8" w:rsidRDefault="00D146B8" w:rsidP="00D146B8">
      <w:pPr>
        <w:pStyle w:val="NormalWeb"/>
        <w:shd w:val="clear" w:color="auto" w:fill="FFFFFF"/>
        <w:spacing w:before="0" w:beforeAutospacing="0" w:after="120" w:afterAutospacing="0" w:line="168" w:lineRule="atLeast"/>
        <w:rPr>
          <w:i/>
          <w:color w:val="FF0000"/>
          <w:sz w:val="22"/>
          <w:szCs w:val="22"/>
        </w:rPr>
      </w:pPr>
      <w:r w:rsidRPr="00D146B8">
        <w:rPr>
          <w:i/>
          <w:color w:val="FF0000"/>
          <w:sz w:val="22"/>
          <w:szCs w:val="22"/>
        </w:rPr>
        <w:t>3. Phân biệt đối xử dân tộc, nam nữ, thành phần xã hội, tín ngưỡng, tôn giáo dưới mọi hình thức.</w:t>
      </w:r>
    </w:p>
    <w:p w:rsidR="00D146B8" w:rsidRPr="00D146B8" w:rsidRDefault="00D146B8" w:rsidP="00D146B8">
      <w:pPr>
        <w:pStyle w:val="NormalWeb"/>
        <w:shd w:val="clear" w:color="auto" w:fill="FFFFFF"/>
        <w:spacing w:before="0" w:beforeAutospacing="0" w:after="120" w:afterAutospacing="0" w:line="168" w:lineRule="atLeast"/>
        <w:rPr>
          <w:i/>
          <w:color w:val="FF0000"/>
          <w:sz w:val="22"/>
          <w:szCs w:val="22"/>
        </w:rPr>
      </w:pPr>
      <w:r w:rsidRPr="00D146B8">
        <w:rPr>
          <w:i/>
          <w:color w:val="FF0000"/>
          <w:sz w:val="22"/>
          <w:szCs w:val="22"/>
        </w:rPr>
        <w:t>4. Lợi dụng hoạt động nghề nghiệp để tuyên truyền chống lại chủ trương đường lối, chính sách của Đảng, pháp luật của Nhà nước hoặc gây phương hại đối với thuần phong, mỹ tục, đời sống văn hóa, tinh thần của nhân dân và xã hội.</w:t>
      </w:r>
    </w:p>
    <w:p w:rsidR="00D146B8" w:rsidRPr="00D146B8" w:rsidRDefault="00D146B8" w:rsidP="00D146B8">
      <w:pPr>
        <w:pStyle w:val="NormalWeb"/>
        <w:shd w:val="clear" w:color="auto" w:fill="FFFFFF"/>
        <w:spacing w:before="0" w:beforeAutospacing="0" w:after="120" w:afterAutospacing="0" w:line="168" w:lineRule="atLeast"/>
        <w:rPr>
          <w:i/>
          <w:color w:val="FF0000"/>
          <w:sz w:val="22"/>
          <w:szCs w:val="22"/>
          <w:u w:val="single"/>
        </w:rPr>
      </w:pPr>
      <w:r w:rsidRPr="00D146B8">
        <w:rPr>
          <w:i/>
          <w:color w:val="FF0000"/>
          <w:sz w:val="22"/>
          <w:szCs w:val="22"/>
          <w:u w:val="single"/>
        </w:rPr>
        <w:t>5. Xúc phạm danh dự, nhân phẩm, uy tín của người khác trong khi thực hiện hoạt động nghề nghiệp.</w:t>
      </w:r>
    </w:p>
    <w:p w:rsidR="00D146B8" w:rsidRPr="00D146B8" w:rsidRDefault="00D146B8" w:rsidP="00D146B8">
      <w:pPr>
        <w:pStyle w:val="NormalWeb"/>
        <w:shd w:val="clear" w:color="auto" w:fill="FFFFFF"/>
        <w:spacing w:before="0" w:beforeAutospacing="0" w:after="120" w:afterAutospacing="0" w:line="168" w:lineRule="atLeast"/>
        <w:rPr>
          <w:i/>
          <w:color w:val="FF0000"/>
          <w:sz w:val="22"/>
          <w:szCs w:val="22"/>
        </w:rPr>
      </w:pPr>
      <w:r w:rsidRPr="00D146B8">
        <w:rPr>
          <w:i/>
          <w:color w:val="FF0000"/>
          <w:sz w:val="22"/>
          <w:szCs w:val="22"/>
        </w:rPr>
        <w:t>6. Những việc khác viên chức không được làm theo quy định của Luật phòng, chống tham nhũng, Luật thực hành tiết kiệm, chống lãng phí và các quy định khác của pháp luật có liên quan.</w:t>
      </w:r>
    </w:p>
    <w:p w:rsidR="00D146B8" w:rsidRPr="00D146B8" w:rsidRDefault="00D146B8" w:rsidP="00D146B8">
      <w:pPr>
        <w:rPr>
          <w:rFonts w:ascii="Times New Roman" w:hAnsi="Times New Roman" w:cs="Times New Roman"/>
          <w:i/>
          <w:color w:val="FF0000"/>
        </w:rPr>
      </w:pPr>
    </w:p>
    <w:p w:rsidR="0093532E" w:rsidRPr="001648FA" w:rsidRDefault="001648FA">
      <w:pPr>
        <w:rPr>
          <w:rFonts w:ascii="Times New Roman" w:hAnsi="Times New Roman" w:cs="Times New Roman"/>
        </w:rPr>
      </w:pPr>
      <w:r>
        <w:rPr>
          <w:rFonts w:ascii="Times New Roman" w:hAnsi="Times New Roman" w:cs="Times New Roman"/>
        </w:rPr>
        <w:t>Thầ</w:t>
      </w:r>
      <w:r w:rsidR="002D0998">
        <w:rPr>
          <w:rFonts w:ascii="Times New Roman" w:hAnsi="Times New Roman" w:cs="Times New Roman"/>
        </w:rPr>
        <w:t xml:space="preserve">y Dũng đang </w:t>
      </w:r>
      <w:r>
        <w:rPr>
          <w:rFonts w:ascii="Times New Roman" w:hAnsi="Times New Roman" w:cs="Times New Roman"/>
        </w:rPr>
        <w:t xml:space="preserve">là Đảng viên, lại là giảng viên bộ môn Pháp luật thuộc khoa Lý luận chính trị của nhà trường. Do đó, thầy Dũng đương nhiên phải nắm và hiểu rõ các quy định liên quan đến đường lối, chủ trương, chính sách của Đảng và pháp luật của Nhà nước. Cụ thể là các quy định liên quan đến chủ trương </w:t>
      </w:r>
      <w:r w:rsidRPr="001648FA">
        <w:rPr>
          <w:rFonts w:ascii="Times New Roman" w:hAnsi="Times New Roman" w:cs="Times New Roman"/>
          <w:i/>
        </w:rPr>
        <w:t>“không sinh con thứ ba”</w:t>
      </w:r>
      <w:r>
        <w:rPr>
          <w:rFonts w:ascii="Times New Roman" w:hAnsi="Times New Roman" w:cs="Times New Roman"/>
          <w:i/>
        </w:rPr>
        <w:t xml:space="preserve"> </w:t>
      </w:r>
      <w:r>
        <w:rPr>
          <w:rFonts w:ascii="Times New Roman" w:hAnsi="Times New Roman" w:cs="Times New Roman"/>
        </w:rPr>
        <w:t xml:space="preserve">của Đảng và quy định về các biện pháp xử lý trong nội bộ Đảng cũng như xử lý viên chức do không chấp hành chủ trương đúng đắn đó của Nhà nước. </w:t>
      </w:r>
      <w:r w:rsidR="005D1008">
        <w:rPr>
          <w:rFonts w:ascii="Times New Roman" w:hAnsi="Times New Roman" w:cs="Times New Roman"/>
        </w:rPr>
        <w:t xml:space="preserve">Thầy Dũng sau khi nhận quyết định khiển trách từ Chi bộ lại không nhận rõ </w:t>
      </w:r>
      <w:r w:rsidR="00055EFE">
        <w:rPr>
          <w:rFonts w:ascii="Times New Roman" w:hAnsi="Times New Roman" w:cs="Times New Roman"/>
        </w:rPr>
        <w:t>vi phạm</w:t>
      </w:r>
      <w:r w:rsidR="005D1008">
        <w:rPr>
          <w:rFonts w:ascii="Times New Roman" w:hAnsi="Times New Roman" w:cs="Times New Roman"/>
        </w:rPr>
        <w:t xml:space="preserve"> củ</w:t>
      </w:r>
      <w:r w:rsidR="00055EFE">
        <w:rPr>
          <w:rFonts w:ascii="Times New Roman" w:hAnsi="Times New Roman" w:cs="Times New Roman"/>
        </w:rPr>
        <w:t>a mình, không hiểu rõ mục đích khiển trách của Chi bộ, không tự tìm hiểu để hiểu đúng khuyết điểm của mình, mà còn tỏ thái độ tiêu cực khi bắt lỗi các đồng chí trong cùng chi bộ về mặt văn phong của quyết định (như lỗi chính tả, hay năm ban hành văn bản,…). Mặc dù, những lỗi sai phạm của chi bộ là nhỏ, không liên quan trực tiếp đến việc xử lý kỷ luật của đảng viên Dũng.</w:t>
      </w:r>
      <w:r w:rsidR="00B406A1">
        <w:rPr>
          <w:rFonts w:ascii="Times New Roman" w:hAnsi="Times New Roman" w:cs="Times New Roman"/>
        </w:rPr>
        <w:t xml:space="preserve"> Nhưng thầy Dũng lại đưa lỗi của nội bộ chi bộ báo cáo lên ban lãnh đạo đoàn trường (dù rằng nội bộ chi bộ cũng đã kịp thời khắc phục sai phạm khi ban hành một văn bản mới để thay thế</w:t>
      </w:r>
      <w:r w:rsidR="001D5BA7">
        <w:rPr>
          <w:rFonts w:ascii="Times New Roman" w:hAnsi="Times New Roman" w:cs="Times New Roman"/>
        </w:rPr>
        <w:t xml:space="preserve"> và kịp thời gửi lại cho thầy Dũng</w:t>
      </w:r>
      <w:r w:rsidR="00B406A1">
        <w:rPr>
          <w:rFonts w:ascii="Times New Roman" w:hAnsi="Times New Roman" w:cs="Times New Roman"/>
        </w:rPr>
        <w:t>) và cho rằng lỗi của mình không đáng kể (việc sanh con thứ 3 là ngoài mong muốn do bể kế hoạch).</w:t>
      </w:r>
      <w:r w:rsidR="002D6C63">
        <w:rPr>
          <w:rFonts w:ascii="Times New Roman" w:hAnsi="Times New Roman" w:cs="Times New Roman"/>
        </w:rPr>
        <w:t xml:space="preserve"> Hơn nữa, cũng phải thẳng thắn rằng: thầy Dũng chỉ vì động cơ cá nhân mà </w:t>
      </w:r>
      <w:r w:rsidR="002D6C63">
        <w:rPr>
          <w:rFonts w:ascii="Times New Roman" w:hAnsi="Times New Roman" w:cs="Times New Roman"/>
        </w:rPr>
        <w:lastRenderedPageBreak/>
        <w:t xml:space="preserve">có hành động không đúng mực (với chức danh và </w:t>
      </w:r>
      <w:r w:rsidR="001C4833">
        <w:rPr>
          <w:rFonts w:ascii="Times New Roman" w:hAnsi="Times New Roman" w:cs="Times New Roman"/>
        </w:rPr>
        <w:t>nhiệm vụ trong đảng</w:t>
      </w:r>
      <w:r w:rsidR="002D6C63">
        <w:rPr>
          <w:rFonts w:ascii="Times New Roman" w:hAnsi="Times New Roman" w:cs="Times New Roman"/>
        </w:rPr>
        <w:t xml:space="preserve"> của mình)</w:t>
      </w:r>
      <w:r w:rsidR="007F4B3D">
        <w:rPr>
          <w:rFonts w:ascii="Times New Roman" w:hAnsi="Times New Roman" w:cs="Times New Roman"/>
        </w:rPr>
        <w:t xml:space="preserve"> khi lợi dụng lỗi về mặt thể thức văn bản của chi bộ nhằm bôi nhọ, xúc phạm danh dự, nhân phẩm của Đồng chí bí thư trong chi bộ. Thay vì góp ý mang tính xây dựng trong nội bộ chi bộ, hoặc phản ánh với lãnh đạo nhà trường để có phương hướng xử lý thì thầy Dũng lại đưa việc riêng của nội bộ, của nhà trường gửi cho ban lãnh đạo cấp trên_Sở giáo dục đào tạo TP.HCM (dẫn chứng là thầy Dũng gửi đơn kiến nghị cho Sở trước vào ngày 11/09, sau đó mới đến nhà trường vào ngày 22/09). </w:t>
      </w:r>
      <w:r w:rsidR="00A5248B">
        <w:rPr>
          <w:rFonts w:ascii="Times New Roman" w:hAnsi="Times New Roman" w:cs="Times New Roman"/>
        </w:rPr>
        <w:t>Những việc làm trên của thầy Dũng cho thấy thái độ thiếu trách nhiệm với công việc được Đảng và nhà nước giao phó; có ứng xử không phù hợp với đồng chí, đồng nghiệp trong cùng cơ quan</w:t>
      </w:r>
      <w:r w:rsidR="00D146B8">
        <w:rPr>
          <w:rFonts w:ascii="Times New Roman" w:hAnsi="Times New Roman" w:cs="Times New Roman"/>
        </w:rPr>
        <w:t>; thiếu ý thức nghiêm trọng do hiểu rõ và chấp hành đúng chủ trương của Đảng với tư cách đảng viên và pháp luật của Nhà nước với tư cách viên chức.</w:t>
      </w:r>
    </w:p>
    <w:p w:rsidR="009C10C8" w:rsidRDefault="009C10C8">
      <w:pPr>
        <w:rPr>
          <w:rFonts w:ascii="Times New Roman" w:hAnsi="Times New Roman" w:cs="Times New Roman"/>
        </w:rPr>
      </w:pPr>
    </w:p>
    <w:p w:rsidR="00282CAE" w:rsidRDefault="00282CAE">
      <w:pPr>
        <w:rPr>
          <w:rFonts w:ascii="Times New Roman" w:hAnsi="Times New Roman" w:cs="Times New Roman"/>
        </w:rPr>
      </w:pPr>
      <w:r>
        <w:rPr>
          <w:rFonts w:ascii="Times New Roman" w:hAnsi="Times New Roman" w:cs="Times New Roman"/>
        </w:rPr>
        <w:t>Liên quan đến lý lẽ của thầy Dũng về vi phạm của mình như sau:</w:t>
      </w:r>
    </w:p>
    <w:p w:rsidR="00282CAE" w:rsidRPr="006E4A9D" w:rsidRDefault="00FB6C15">
      <w:pPr>
        <w:rPr>
          <w:rFonts w:ascii="Times New Roman" w:hAnsi="Times New Roman" w:cs="Times New Roman"/>
          <w:i/>
        </w:rPr>
      </w:pPr>
      <w:r w:rsidRPr="006E4A9D">
        <w:rPr>
          <w:rFonts w:ascii="Times New Roman" w:hAnsi="Times New Roman" w:cs="Times New Roman"/>
          <w:i/>
        </w:rPr>
        <w:t>“Việc vợ tôi sanh con thứ 3 đây là điều tôi không mong muốn do bể kế hoạch chứ không phải là do tôi không có ý thức chấp hành chủ trương, chính sách Nhà nước của cá nhân đảng viên chưa nghiêm.”</w:t>
      </w:r>
    </w:p>
    <w:p w:rsidR="006E4A9D" w:rsidRDefault="00FB6C15">
      <w:pPr>
        <w:rPr>
          <w:rFonts w:ascii="Times New Roman" w:hAnsi="Times New Roman" w:cs="Times New Roman"/>
          <w:i/>
        </w:rPr>
      </w:pPr>
      <w:r w:rsidRPr="006E4A9D">
        <w:rPr>
          <w:rFonts w:ascii="Times New Roman" w:hAnsi="Times New Roman" w:cs="Times New Roman"/>
          <w:i/>
        </w:rPr>
        <w:t>“</w:t>
      </w:r>
      <w:r w:rsidR="00D676CA" w:rsidRPr="006E4A9D">
        <w:rPr>
          <w:rFonts w:ascii="Times New Roman" w:hAnsi="Times New Roman" w:cs="Times New Roman"/>
          <w:i/>
        </w:rPr>
        <w:t xml:space="preserve">Tôi có lên phản ánh với Đồng chí Đinh Hồng Minh Chủ nhiệm UBKT Đảng ủy là trong quy định của Đảng có quy định kỷ luật Đảng viên sanh con thứ 3 và tôi đã bị kỷ luật xong. Còn bên Chính quyền hiện nay không có </w:t>
      </w:r>
      <w:r w:rsidR="00F86CC6" w:rsidRPr="006E4A9D">
        <w:rPr>
          <w:rFonts w:ascii="Times New Roman" w:hAnsi="Times New Roman" w:cs="Times New Roman"/>
          <w:i/>
        </w:rPr>
        <w:t>văn bản nào quy định xử lý kỷ luật khi sanh con thứ 3.</w:t>
      </w:r>
      <w:r w:rsidR="006E4A9D" w:rsidRPr="006E4A9D">
        <w:rPr>
          <w:rFonts w:ascii="Times New Roman" w:hAnsi="Times New Roman" w:cs="Times New Roman"/>
          <w:i/>
        </w:rPr>
        <w:t>”</w:t>
      </w:r>
    </w:p>
    <w:p w:rsidR="00C34C78" w:rsidRDefault="00C34C78">
      <w:pPr>
        <w:rPr>
          <w:rFonts w:ascii="Times New Roman" w:hAnsi="Times New Roman" w:cs="Times New Roman"/>
        </w:rPr>
      </w:pPr>
    </w:p>
    <w:p w:rsidR="006B4509" w:rsidRDefault="00C34C78">
      <w:pPr>
        <w:rPr>
          <w:rFonts w:ascii="Times New Roman" w:hAnsi="Times New Roman" w:cs="Times New Roman"/>
        </w:rPr>
      </w:pPr>
      <w:r>
        <w:rPr>
          <w:rFonts w:ascii="Times New Roman" w:hAnsi="Times New Roman" w:cs="Times New Roman"/>
        </w:rPr>
        <w:t xml:space="preserve">Thầy Dũng </w:t>
      </w:r>
      <w:r w:rsidR="009C3F85">
        <w:rPr>
          <w:rFonts w:ascii="Times New Roman" w:hAnsi="Times New Roman" w:cs="Times New Roman"/>
        </w:rPr>
        <w:t>đang</w:t>
      </w:r>
      <w:r>
        <w:rPr>
          <w:rFonts w:ascii="Times New Roman" w:hAnsi="Times New Roman" w:cs="Times New Roman"/>
        </w:rPr>
        <w:t xml:space="preserve"> là đảng viên</w:t>
      </w:r>
      <w:r w:rsidR="00A32D76">
        <w:rPr>
          <w:rFonts w:ascii="Times New Roman" w:hAnsi="Times New Roman" w:cs="Times New Roman"/>
        </w:rPr>
        <w:t xml:space="preserve"> nên cần hiểu rõ các chủ trương, chính sách của Đảng liên quan đến việc hạn chế sanh con thứ 3, để mà thực hiện đúng và nêu gương với nội bộ Đảng cũng như với nhân dân. </w:t>
      </w:r>
      <w:r w:rsidR="00B64C03">
        <w:rPr>
          <w:rFonts w:ascii="Times New Roman" w:hAnsi="Times New Roman" w:cs="Times New Roman"/>
        </w:rPr>
        <w:t xml:space="preserve">Trong công văn số </w:t>
      </w:r>
      <w:r w:rsidR="00CA2559">
        <w:rPr>
          <w:rFonts w:ascii="Times New Roman" w:hAnsi="Times New Roman" w:cs="Times New Roman"/>
        </w:rPr>
        <w:t xml:space="preserve">09/HD-UBKTTW của Ủy Ban Kiểm tra Trung ương hướng dẫn thực hiện một số điều của quyết định số 181-QĐ/QW của Bộ Chính trị về xử lý kỷ luật đảng viên vi phạm đã quy định rõ những trường hợp </w:t>
      </w:r>
      <w:r w:rsidR="00964F72">
        <w:rPr>
          <w:rFonts w:ascii="Times New Roman" w:hAnsi="Times New Roman" w:cs="Times New Roman"/>
        </w:rPr>
        <w:t xml:space="preserve">nào là </w:t>
      </w:r>
      <w:r w:rsidR="00CA2559">
        <w:rPr>
          <w:rFonts w:ascii="Times New Roman" w:hAnsi="Times New Roman" w:cs="Times New Roman"/>
        </w:rPr>
        <w:t>vi phạm quy định về chính sách dân số và kế hoạch hóa gia đình</w:t>
      </w:r>
      <w:r w:rsidR="00964F72">
        <w:rPr>
          <w:rFonts w:ascii="Times New Roman" w:hAnsi="Times New Roman" w:cs="Times New Roman"/>
        </w:rPr>
        <w:t xml:space="preserve">. Thầy Dũng cho rằng: việc vợ mình sanh con thứ 3 là do bể kế hoạch, là điều không mong muốn chứ không phải do đảng viên chưa nghiêm túc chấp hành chủ trương, chính sách của Nhà nước. </w:t>
      </w:r>
      <w:r w:rsidR="00FB4811">
        <w:rPr>
          <w:rFonts w:ascii="Times New Roman" w:hAnsi="Times New Roman" w:cs="Times New Roman"/>
        </w:rPr>
        <w:t xml:space="preserve">Đây là lý do không chính đáng, thậm chí là không thể chấp nhận được. Bản thân là đảng viên </w:t>
      </w:r>
      <w:r w:rsidR="00AF587F">
        <w:rPr>
          <w:rFonts w:ascii="Times New Roman" w:hAnsi="Times New Roman" w:cs="Times New Roman"/>
        </w:rPr>
        <w:t xml:space="preserve">lại là giảng viên dạy môn Pháp luật thuộc khoa Lý luận chính trị, </w:t>
      </w:r>
      <w:r w:rsidR="00FB4811">
        <w:rPr>
          <w:rFonts w:ascii="Times New Roman" w:hAnsi="Times New Roman" w:cs="Times New Roman"/>
        </w:rPr>
        <w:t>mà lại không hiểu, không nắm rõ chủ trương của Đảng thì làm sao phổ biến, tuyên truyền cũng như nêu gương cho nhân dân làm theo.</w:t>
      </w:r>
      <w:r w:rsidR="009C3F85">
        <w:rPr>
          <w:rFonts w:ascii="Times New Roman" w:hAnsi="Times New Roman" w:cs="Times New Roman"/>
        </w:rPr>
        <w:t xml:space="preserve"> </w:t>
      </w:r>
      <w:r w:rsidR="000039F0">
        <w:rPr>
          <w:rFonts w:ascii="Times New Roman" w:hAnsi="Times New Roman" w:cs="Times New Roman"/>
        </w:rPr>
        <w:t xml:space="preserve">Hơn nữa, </w:t>
      </w:r>
      <w:r w:rsidR="00A86B51">
        <w:rPr>
          <w:rFonts w:ascii="Times New Roman" w:hAnsi="Times New Roman" w:cs="Times New Roman"/>
        </w:rPr>
        <w:t xml:space="preserve">thầy Dũng lại thể hiện thái độ thiếu cầu thị khi nhận được quyết định khiển trách trong nội bộ chi bộ, khi có phản ứng tiêu cực với những giải thích của các đồng nghiệp, đồng chí cấp trên về việc xử lý kỷ luật đối với vi phạm của mình. </w:t>
      </w:r>
      <w:r w:rsidR="00D732F6">
        <w:rPr>
          <w:rFonts w:ascii="Times New Roman" w:hAnsi="Times New Roman" w:cs="Times New Roman"/>
        </w:rPr>
        <w:t xml:space="preserve">Thầy Dũng với cương vị đảng viên và lại là giảng viên </w:t>
      </w:r>
      <w:r w:rsidR="00CE4286">
        <w:rPr>
          <w:rFonts w:ascii="Times New Roman" w:hAnsi="Times New Roman" w:cs="Times New Roman"/>
        </w:rPr>
        <w:t>bộ môn Pháp luật của nhà trường. Đáng nhẽ thầy Dũng phải hiểu mục đích</w:t>
      </w:r>
      <w:r w:rsidR="00575434">
        <w:rPr>
          <w:rFonts w:ascii="Times New Roman" w:hAnsi="Times New Roman" w:cs="Times New Roman"/>
        </w:rPr>
        <w:t xml:space="preserve"> </w:t>
      </w:r>
      <w:r w:rsidR="00CF79FF">
        <w:rPr>
          <w:rFonts w:ascii="Times New Roman" w:hAnsi="Times New Roman" w:cs="Times New Roman"/>
        </w:rPr>
        <w:t xml:space="preserve">ban hành </w:t>
      </w:r>
      <w:r w:rsidR="00575434">
        <w:rPr>
          <w:rFonts w:ascii="Times New Roman" w:hAnsi="Times New Roman" w:cs="Times New Roman"/>
        </w:rPr>
        <w:t xml:space="preserve">chính sách </w:t>
      </w:r>
      <w:r w:rsidR="00CE4286">
        <w:rPr>
          <w:rFonts w:ascii="Times New Roman" w:hAnsi="Times New Roman" w:cs="Times New Roman"/>
        </w:rPr>
        <w:t>pháp luậ</w:t>
      </w:r>
      <w:r w:rsidR="00575434">
        <w:rPr>
          <w:rFonts w:ascii="Times New Roman" w:hAnsi="Times New Roman" w:cs="Times New Roman"/>
        </w:rPr>
        <w:t>t của Đảng và Nhà nước,</w:t>
      </w:r>
      <w:r w:rsidR="00CF79FF">
        <w:rPr>
          <w:rFonts w:ascii="Times New Roman" w:hAnsi="Times New Roman" w:cs="Times New Roman"/>
        </w:rPr>
        <w:t xml:space="preserve"> phải biết những khó khăn trong việc ban hành và thi hành pháp luật của Nhà nước ta hiện nay. Thay vì </w:t>
      </w:r>
      <w:r w:rsidR="0035222C">
        <w:rPr>
          <w:rFonts w:ascii="Times New Roman" w:hAnsi="Times New Roman" w:cs="Times New Roman"/>
        </w:rPr>
        <w:t>giữ thái độ cầu thị, thầy Dũng nên xem xét, nhìn nhận đúng lỗi lầm mình đã gặp</w:t>
      </w:r>
      <w:r w:rsidR="00575434">
        <w:rPr>
          <w:rFonts w:ascii="Times New Roman" w:hAnsi="Times New Roman" w:cs="Times New Roman"/>
        </w:rPr>
        <w:t xml:space="preserve"> </w:t>
      </w:r>
      <w:r w:rsidR="00D87CA8">
        <w:rPr>
          <w:rFonts w:ascii="Times New Roman" w:hAnsi="Times New Roman" w:cs="Times New Roman"/>
        </w:rPr>
        <w:t xml:space="preserve">và xin Chi bộ và đoàn trường xem xét cho rút kinh nghiệm </w:t>
      </w:r>
      <w:r w:rsidR="00202F24">
        <w:rPr>
          <w:rFonts w:ascii="Times New Roman" w:hAnsi="Times New Roman" w:cs="Times New Roman"/>
        </w:rPr>
        <w:t>chỉ bị</w:t>
      </w:r>
      <w:r w:rsidR="00D87CA8">
        <w:rPr>
          <w:rFonts w:ascii="Times New Roman" w:hAnsi="Times New Roman" w:cs="Times New Roman"/>
        </w:rPr>
        <w:t xml:space="preserve"> </w:t>
      </w:r>
      <w:r w:rsidR="0055715F">
        <w:rPr>
          <w:rFonts w:ascii="Times New Roman" w:hAnsi="Times New Roman" w:cs="Times New Roman"/>
        </w:rPr>
        <w:t xml:space="preserve">xử lý kỷ luật về quy chế Đảng </w:t>
      </w:r>
      <w:r w:rsidR="00202F24">
        <w:rPr>
          <w:rFonts w:ascii="Times New Roman" w:hAnsi="Times New Roman" w:cs="Times New Roman"/>
        </w:rPr>
        <w:t>mà không bị xử lý kỷ luật theo</w:t>
      </w:r>
      <w:r w:rsidR="0055715F">
        <w:rPr>
          <w:rFonts w:ascii="Times New Roman" w:hAnsi="Times New Roman" w:cs="Times New Roman"/>
        </w:rPr>
        <w:t xml:space="preserve"> pháp luật </w:t>
      </w:r>
      <w:r w:rsidR="00202F24">
        <w:rPr>
          <w:rFonts w:ascii="Times New Roman" w:hAnsi="Times New Roman" w:cs="Times New Roman"/>
        </w:rPr>
        <w:t>quản lý viên chức.</w:t>
      </w:r>
    </w:p>
    <w:p w:rsidR="00CF3876" w:rsidRPr="009C10C8" w:rsidRDefault="006B4509" w:rsidP="002D0998">
      <w:pPr>
        <w:rPr>
          <w:color w:val="000000"/>
        </w:rPr>
      </w:pPr>
      <w:r>
        <w:rPr>
          <w:rFonts w:ascii="Times New Roman" w:hAnsi="Times New Roman" w:cs="Times New Roman"/>
        </w:rPr>
        <w:t xml:space="preserve">Thầy Dũng cho rằng việc sanh con thứ 3 chỉ bị xử lý kỷ luật của Đảng chứ không bị xử lý kỷ luật bởi văn bản pháp luật nào khác của nhà nước là hết sức sai lầm. Điều 16 Luật Viên chức quy định rất rõ nghĩa vụ của viên chức trong việc chấp hành đường lối, chủ trương, chính sách của Đảng Cộng sản Việt Nam và pháp luật của Nhà nước. Nghị định 27/2012/NĐ-CP của Chính phủ hướng dẫn thi hành Luật Viên chức về xử lý kỷ luật đối với viên chức quy định rõ hình thức xử lý kỷ luật “khiển trách” được áp dụng đối với viên chức vi phạm các quy định khác của pháp luật liên quan đến viên chức. Thầy Dũng đã có hành vi vi phạm nghĩa vụ chung của viên chức, nên đương nhiên nhà trường có quyền áp dụng khoản 8 điều 10 Nghị định 27/2012/NĐ-CP để quyết định áp dụng hình thức kỷ luật “khiển trách” đối với thầy. </w:t>
      </w:r>
      <w:r w:rsidR="00065DAA">
        <w:rPr>
          <w:rFonts w:ascii="Times New Roman" w:hAnsi="Times New Roman" w:cs="Times New Roman"/>
        </w:rPr>
        <w:t>Dù rằng quy định về việc kỷ luật “khiển trách” đối với thầy Dũng theo Luật viên chức chưa được minh định. Nhưng xét về lý thì nhà trường ra quyết định xử lý kỷ luật là không trái pháp luật. Xét về tình thì việc xử lý kỷ luật đối với viên chức sanh con thứ 3 chỉ có thể du di với viên chức không đồng thời là đảng viên mà thôi. Vì họ không tham gia hoạt động đảng nên việc không nắm Quy chế của Đảng là điều có thể chấp nhận được. Và do đó, họ có thể được nhà trường xem xét miễn hình thức kỷ luật “khiển trách”, chỉ bị nhắc nhở mà thôi.</w:t>
      </w:r>
      <w:r w:rsidR="004D7A43">
        <w:rPr>
          <w:rFonts w:ascii="Times New Roman" w:hAnsi="Times New Roman" w:cs="Times New Roman"/>
        </w:rPr>
        <w:t xml:space="preserve"> Trong trường hợp của thầy Dũng, với những sai phạm của thầy thì không những không thể du di cho qua (do đã bị khiển trách về mặt Đảng) mà càng cần xử lý kỷ luật theo luật viên chức làm việc tại nhà trường. Vì thầy Dũng là viên chức lại là Đảng viên thì càng phải nắm, càng phải tuân thủ tốt pháp luật của Nhà nước và chủ trương, chính sách của Đảng. Nếu chỉ xem xét xử lý về mặt Đảng mà không </w:t>
      </w:r>
      <w:r w:rsidR="00B24565">
        <w:rPr>
          <w:rFonts w:ascii="Times New Roman" w:hAnsi="Times New Roman" w:cs="Times New Roman"/>
        </w:rPr>
        <w:t xml:space="preserve">xem xét </w:t>
      </w:r>
      <w:r w:rsidR="004D7A43">
        <w:rPr>
          <w:rFonts w:ascii="Times New Roman" w:hAnsi="Times New Roman" w:cs="Times New Roman"/>
        </w:rPr>
        <w:t xml:space="preserve">xử lý kỷ luật </w:t>
      </w:r>
      <w:r w:rsidR="00B24565">
        <w:rPr>
          <w:rFonts w:ascii="Times New Roman" w:hAnsi="Times New Roman" w:cs="Times New Roman"/>
        </w:rPr>
        <w:t>với tư cách</w:t>
      </w:r>
      <w:r w:rsidR="004D7A43">
        <w:rPr>
          <w:rFonts w:ascii="Times New Roman" w:hAnsi="Times New Roman" w:cs="Times New Roman"/>
        </w:rPr>
        <w:t xml:space="preserve"> viên chức nhà trường </w:t>
      </w:r>
      <w:r w:rsidR="00B24565">
        <w:rPr>
          <w:rFonts w:ascii="Times New Roman" w:hAnsi="Times New Roman" w:cs="Times New Roman"/>
        </w:rPr>
        <w:t>thì rất dễ dẫn đến tình trạng: viên chức không đồng thời là đảng viên sẽ coi thường quy định pháp luật của nhà nước, xem nhẹ chủ trương, chính sách của Đảng về việc hạn chế sinh con thứ 3. Qua đây, ý thức của học sinh, phụ huynh và nhân dân về chủ trương chính sách của Đảng, pháp luật của nhà nước cũng bị xem nhẹ; từ đó dẫn đến việc thiếu ý thức chấp hành pháp luật của Nhà nước</w:t>
      </w:r>
      <w:r w:rsidR="00426528">
        <w:rPr>
          <w:rFonts w:ascii="Times New Roman" w:hAnsi="Times New Roman" w:cs="Times New Roman"/>
        </w:rPr>
        <w:t>; không</w:t>
      </w:r>
      <w:r w:rsidR="00B24565">
        <w:rPr>
          <w:rFonts w:ascii="Times New Roman" w:hAnsi="Times New Roman" w:cs="Times New Roman"/>
        </w:rPr>
        <w:t xml:space="preserve"> chấp hành hay ủng hộ chủ trương, chính sách </w:t>
      </w:r>
    </w:p>
    <w:p w:rsidR="00CF3876" w:rsidRPr="009C10C8" w:rsidRDefault="00CF3876">
      <w:pPr>
        <w:rPr>
          <w:rFonts w:ascii="Times New Roman" w:hAnsi="Times New Roman" w:cs="Times New Roman"/>
        </w:rPr>
      </w:pPr>
    </w:p>
    <w:sectPr w:rsidR="00CF3876" w:rsidRPr="009C10C8" w:rsidSect="005531F3">
      <w:pgSz w:w="11909" w:h="16834" w:code="9"/>
      <w:pgMar w:top="238" w:right="680" w:bottom="113" w:left="284" w:header="113" w:footer="57" w:gutter="0"/>
      <w:cols w:space="720"/>
      <w:titlePg/>
      <w:docGrid w:linePitch="354"/>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20"/>
  <w:drawingGridHorizontalSpacing w:val="120"/>
  <w:drawingGridVerticalSpacing w:val="177"/>
  <w:displayHorizontalDrawingGridEvery w:val="2"/>
  <w:displayVerticalDrawingGridEvery w:val="2"/>
  <w:characterSpacingControl w:val="doNotCompress"/>
  <w:compat/>
  <w:rsids>
    <w:rsidRoot w:val="0093532E"/>
    <w:rsid w:val="000039F0"/>
    <w:rsid w:val="00010973"/>
    <w:rsid w:val="00055EFE"/>
    <w:rsid w:val="00065DAA"/>
    <w:rsid w:val="000723AB"/>
    <w:rsid w:val="000A3F1A"/>
    <w:rsid w:val="000B2929"/>
    <w:rsid w:val="00111136"/>
    <w:rsid w:val="00120F2C"/>
    <w:rsid w:val="001302A6"/>
    <w:rsid w:val="001648FA"/>
    <w:rsid w:val="00175A07"/>
    <w:rsid w:val="00176E93"/>
    <w:rsid w:val="0019422D"/>
    <w:rsid w:val="001C4833"/>
    <w:rsid w:val="001D3D2A"/>
    <w:rsid w:val="001D538D"/>
    <w:rsid w:val="001D5BA7"/>
    <w:rsid w:val="00202F24"/>
    <w:rsid w:val="00282CAE"/>
    <w:rsid w:val="002D0998"/>
    <w:rsid w:val="002D6C63"/>
    <w:rsid w:val="002E0771"/>
    <w:rsid w:val="00301532"/>
    <w:rsid w:val="00314F72"/>
    <w:rsid w:val="00335C8C"/>
    <w:rsid w:val="0035222C"/>
    <w:rsid w:val="00372200"/>
    <w:rsid w:val="00397C02"/>
    <w:rsid w:val="003B7864"/>
    <w:rsid w:val="003D50F8"/>
    <w:rsid w:val="004074BF"/>
    <w:rsid w:val="00426087"/>
    <w:rsid w:val="00426528"/>
    <w:rsid w:val="00476D9E"/>
    <w:rsid w:val="00485EA5"/>
    <w:rsid w:val="004B09EF"/>
    <w:rsid w:val="004D7A43"/>
    <w:rsid w:val="004E1C71"/>
    <w:rsid w:val="0053176B"/>
    <w:rsid w:val="005427C5"/>
    <w:rsid w:val="005531F3"/>
    <w:rsid w:val="0055715F"/>
    <w:rsid w:val="00575434"/>
    <w:rsid w:val="00587DD6"/>
    <w:rsid w:val="005A4706"/>
    <w:rsid w:val="005B122A"/>
    <w:rsid w:val="005D1008"/>
    <w:rsid w:val="005D2186"/>
    <w:rsid w:val="00643F92"/>
    <w:rsid w:val="00690E5E"/>
    <w:rsid w:val="0069217B"/>
    <w:rsid w:val="00692683"/>
    <w:rsid w:val="006A23FA"/>
    <w:rsid w:val="006B4509"/>
    <w:rsid w:val="006E4A9D"/>
    <w:rsid w:val="006F0483"/>
    <w:rsid w:val="007150F7"/>
    <w:rsid w:val="007151FA"/>
    <w:rsid w:val="00744EBE"/>
    <w:rsid w:val="007602E3"/>
    <w:rsid w:val="007C60B1"/>
    <w:rsid w:val="007F4B3D"/>
    <w:rsid w:val="0080380C"/>
    <w:rsid w:val="00827688"/>
    <w:rsid w:val="00863698"/>
    <w:rsid w:val="008A4C9D"/>
    <w:rsid w:val="008B0448"/>
    <w:rsid w:val="008B11E8"/>
    <w:rsid w:val="008C7B45"/>
    <w:rsid w:val="009030A8"/>
    <w:rsid w:val="00904A56"/>
    <w:rsid w:val="00906E7A"/>
    <w:rsid w:val="00925AC2"/>
    <w:rsid w:val="0093532E"/>
    <w:rsid w:val="00940F3B"/>
    <w:rsid w:val="00964F72"/>
    <w:rsid w:val="009C10C8"/>
    <w:rsid w:val="009C3F85"/>
    <w:rsid w:val="009C5953"/>
    <w:rsid w:val="00A13917"/>
    <w:rsid w:val="00A32D76"/>
    <w:rsid w:val="00A40555"/>
    <w:rsid w:val="00A41D5A"/>
    <w:rsid w:val="00A5248B"/>
    <w:rsid w:val="00A56E00"/>
    <w:rsid w:val="00A855A1"/>
    <w:rsid w:val="00A86B51"/>
    <w:rsid w:val="00AC773A"/>
    <w:rsid w:val="00AD456E"/>
    <w:rsid w:val="00AF587F"/>
    <w:rsid w:val="00B24565"/>
    <w:rsid w:val="00B406A1"/>
    <w:rsid w:val="00B6391E"/>
    <w:rsid w:val="00B64C03"/>
    <w:rsid w:val="00BD488B"/>
    <w:rsid w:val="00C126F9"/>
    <w:rsid w:val="00C2254A"/>
    <w:rsid w:val="00C34C78"/>
    <w:rsid w:val="00C543DA"/>
    <w:rsid w:val="00C710B2"/>
    <w:rsid w:val="00CA2559"/>
    <w:rsid w:val="00CC02EA"/>
    <w:rsid w:val="00CE4286"/>
    <w:rsid w:val="00CF3876"/>
    <w:rsid w:val="00CF79FF"/>
    <w:rsid w:val="00D03485"/>
    <w:rsid w:val="00D146B8"/>
    <w:rsid w:val="00D26210"/>
    <w:rsid w:val="00D366CF"/>
    <w:rsid w:val="00D53E29"/>
    <w:rsid w:val="00D676CA"/>
    <w:rsid w:val="00D732F6"/>
    <w:rsid w:val="00D839A6"/>
    <w:rsid w:val="00D87CA8"/>
    <w:rsid w:val="00D93CD4"/>
    <w:rsid w:val="00D940E5"/>
    <w:rsid w:val="00DC61DD"/>
    <w:rsid w:val="00E3194B"/>
    <w:rsid w:val="00E34B4C"/>
    <w:rsid w:val="00E724D6"/>
    <w:rsid w:val="00EC2600"/>
    <w:rsid w:val="00F241C9"/>
    <w:rsid w:val="00F52114"/>
    <w:rsid w:val="00F5255F"/>
    <w:rsid w:val="00F86CC6"/>
    <w:rsid w:val="00FB4811"/>
    <w:rsid w:val="00FB6C1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23F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3532E"/>
    <w:pPr>
      <w:spacing w:before="100" w:beforeAutospacing="1" w:after="100" w:afterAutospacing="1"/>
      <w:jc w:val="left"/>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93532E"/>
  </w:style>
</w:styles>
</file>

<file path=word/webSettings.xml><?xml version="1.0" encoding="utf-8"?>
<w:webSettings xmlns:r="http://schemas.openxmlformats.org/officeDocument/2006/relationships" xmlns:w="http://schemas.openxmlformats.org/wordprocessingml/2006/main">
  <w:divs>
    <w:div w:id="284971572">
      <w:bodyDiv w:val="1"/>
      <w:marLeft w:val="0"/>
      <w:marRight w:val="0"/>
      <w:marTop w:val="0"/>
      <w:marBottom w:val="0"/>
      <w:divBdr>
        <w:top w:val="none" w:sz="0" w:space="0" w:color="auto"/>
        <w:left w:val="none" w:sz="0" w:space="0" w:color="auto"/>
        <w:bottom w:val="none" w:sz="0" w:space="0" w:color="auto"/>
        <w:right w:val="none" w:sz="0" w:space="0" w:color="auto"/>
      </w:divBdr>
    </w:div>
    <w:div w:id="561673606">
      <w:bodyDiv w:val="1"/>
      <w:marLeft w:val="0"/>
      <w:marRight w:val="0"/>
      <w:marTop w:val="0"/>
      <w:marBottom w:val="0"/>
      <w:divBdr>
        <w:top w:val="none" w:sz="0" w:space="0" w:color="auto"/>
        <w:left w:val="none" w:sz="0" w:space="0" w:color="auto"/>
        <w:bottom w:val="none" w:sz="0" w:space="0" w:color="auto"/>
        <w:right w:val="none" w:sz="0" w:space="0" w:color="auto"/>
      </w:divBdr>
    </w:div>
    <w:div w:id="568854408">
      <w:bodyDiv w:val="1"/>
      <w:marLeft w:val="0"/>
      <w:marRight w:val="0"/>
      <w:marTop w:val="0"/>
      <w:marBottom w:val="0"/>
      <w:divBdr>
        <w:top w:val="none" w:sz="0" w:space="0" w:color="auto"/>
        <w:left w:val="none" w:sz="0" w:space="0" w:color="auto"/>
        <w:bottom w:val="none" w:sz="0" w:space="0" w:color="auto"/>
        <w:right w:val="none" w:sz="0" w:space="0" w:color="auto"/>
      </w:divBdr>
    </w:div>
    <w:div w:id="1164052118">
      <w:bodyDiv w:val="1"/>
      <w:marLeft w:val="0"/>
      <w:marRight w:val="0"/>
      <w:marTop w:val="0"/>
      <w:marBottom w:val="0"/>
      <w:divBdr>
        <w:top w:val="none" w:sz="0" w:space="0" w:color="auto"/>
        <w:left w:val="none" w:sz="0" w:space="0" w:color="auto"/>
        <w:bottom w:val="none" w:sz="0" w:space="0" w:color="auto"/>
        <w:right w:val="none" w:sz="0" w:space="0" w:color="auto"/>
      </w:divBdr>
    </w:div>
    <w:div w:id="1501656601">
      <w:bodyDiv w:val="1"/>
      <w:marLeft w:val="0"/>
      <w:marRight w:val="0"/>
      <w:marTop w:val="0"/>
      <w:marBottom w:val="0"/>
      <w:divBdr>
        <w:top w:val="none" w:sz="0" w:space="0" w:color="auto"/>
        <w:left w:val="none" w:sz="0" w:space="0" w:color="auto"/>
        <w:bottom w:val="none" w:sz="0" w:space="0" w:color="auto"/>
        <w:right w:val="none" w:sz="0" w:space="0" w:color="auto"/>
      </w:divBdr>
    </w:div>
    <w:div w:id="1622688323">
      <w:bodyDiv w:val="1"/>
      <w:marLeft w:val="0"/>
      <w:marRight w:val="0"/>
      <w:marTop w:val="0"/>
      <w:marBottom w:val="0"/>
      <w:divBdr>
        <w:top w:val="none" w:sz="0" w:space="0" w:color="auto"/>
        <w:left w:val="none" w:sz="0" w:space="0" w:color="auto"/>
        <w:bottom w:val="none" w:sz="0" w:space="0" w:color="auto"/>
        <w:right w:val="none" w:sz="0" w:space="0" w:color="auto"/>
      </w:divBdr>
    </w:div>
    <w:div w:id="1858232777">
      <w:bodyDiv w:val="1"/>
      <w:marLeft w:val="0"/>
      <w:marRight w:val="0"/>
      <w:marTop w:val="0"/>
      <w:marBottom w:val="0"/>
      <w:divBdr>
        <w:top w:val="none" w:sz="0" w:space="0" w:color="auto"/>
        <w:left w:val="none" w:sz="0" w:space="0" w:color="auto"/>
        <w:bottom w:val="none" w:sz="0" w:space="0" w:color="auto"/>
        <w:right w:val="none" w:sz="0" w:space="0" w:color="auto"/>
      </w:divBdr>
    </w:div>
    <w:div w:id="19024036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149</TotalTime>
  <Pages>2</Pages>
  <Words>1448</Words>
  <Characters>8257</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40</cp:revision>
  <dcterms:created xsi:type="dcterms:W3CDTF">2015-09-25T02:41:00Z</dcterms:created>
  <dcterms:modified xsi:type="dcterms:W3CDTF">2015-09-25T07:11:00Z</dcterms:modified>
</cp:coreProperties>
</file>